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C4" w:rsidRDefault="003741C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741C4" w:rsidRDefault="003741C4">
      <w:pPr>
        <w:pStyle w:val="ConsPlusTitle"/>
        <w:widowControl/>
        <w:jc w:val="center"/>
        <w:outlineLvl w:val="0"/>
      </w:pPr>
      <w:r>
        <w:t>РЕГИОНАЛЬНАЯ ТАРИФНАЯ КОМИССИЯ СТАВРОПОЛЬСКОГО КРАЯ</w:t>
      </w:r>
    </w:p>
    <w:p w:rsidR="003741C4" w:rsidRDefault="003741C4">
      <w:pPr>
        <w:pStyle w:val="ConsPlusTitle"/>
        <w:widowControl/>
        <w:jc w:val="center"/>
      </w:pPr>
    </w:p>
    <w:p w:rsidR="003741C4" w:rsidRDefault="003741C4">
      <w:pPr>
        <w:pStyle w:val="ConsPlusTitle"/>
        <w:widowControl/>
        <w:jc w:val="center"/>
      </w:pPr>
      <w:r>
        <w:t>ПОСТАНОВЛЕНИЕ</w:t>
      </w:r>
    </w:p>
    <w:p w:rsidR="003741C4" w:rsidRDefault="003741C4">
      <w:pPr>
        <w:pStyle w:val="ConsPlusTitle"/>
        <w:widowControl/>
        <w:jc w:val="center"/>
      </w:pPr>
      <w:r>
        <w:t>от 21 июня 2011 г. N 38/5</w:t>
      </w:r>
    </w:p>
    <w:p w:rsidR="003741C4" w:rsidRDefault="003741C4">
      <w:pPr>
        <w:pStyle w:val="ConsPlusTitle"/>
        <w:widowControl/>
        <w:jc w:val="center"/>
      </w:pPr>
    </w:p>
    <w:p w:rsidR="003741C4" w:rsidRDefault="003741C4">
      <w:pPr>
        <w:pStyle w:val="ConsPlusTitle"/>
        <w:widowControl/>
        <w:jc w:val="center"/>
      </w:pPr>
      <w:r>
        <w:t>ОБ УСТАНОВЛЕНИИ ИНДИВИДУАЛЬНЫХ ТАРИФОВ НА УСЛУГИ</w:t>
      </w:r>
    </w:p>
    <w:p w:rsidR="003741C4" w:rsidRDefault="003741C4">
      <w:pPr>
        <w:pStyle w:val="ConsPlusTitle"/>
        <w:widowControl/>
        <w:jc w:val="center"/>
      </w:pPr>
      <w:r>
        <w:t xml:space="preserve">ПО ПЕРЕДАЧЕ ЭЛЕКТРИЧЕСКОЙ ЭНЕРГИИ ДЛЯ РАСЧЕТОВ </w:t>
      </w:r>
      <w:proofErr w:type="gramStart"/>
      <w:r>
        <w:t>МЕЖДУ</w:t>
      </w:r>
      <w:proofErr w:type="gramEnd"/>
    </w:p>
    <w:p w:rsidR="003741C4" w:rsidRDefault="003741C4">
      <w:pPr>
        <w:pStyle w:val="ConsPlusTitle"/>
        <w:widowControl/>
        <w:jc w:val="center"/>
      </w:pPr>
      <w:r>
        <w:t>СЕТЕВЫМИ ОРГАНИЗАЦИЯМИ СТАВРОПОЛЬСКОГО КРАЯ В 2011 ГОДУ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региональной тарифной комиссии</w:t>
      </w:r>
      <w:proofErr w:type="gramEnd"/>
    </w:p>
    <w:p w:rsidR="003741C4" w:rsidRDefault="003741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 от 27.10.2011 N 61/1)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27 декабря 2010 г. N 1172 "Об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мощности", на основании </w:t>
      </w:r>
      <w:hyperlink r:id="rId6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 xml:space="preserve"> о региональной тарифной комиссии Ставропольского края, утвержденного постановлением Губернатора Ставропольского края от 02 июля</w:t>
      </w:r>
      <w:proofErr w:type="gramEnd"/>
      <w:r>
        <w:rPr>
          <w:rFonts w:ascii="Calibri" w:hAnsi="Calibri" w:cs="Calibri"/>
        </w:rPr>
        <w:t xml:space="preserve"> 2007 г. N 413, региональная тарифная комиссия Ставропольского края постановляет: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индивидуальные </w:t>
      </w:r>
      <w:hyperlink r:id="rId7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 на услуги по передаче электрической энергии для расчетов между сетевыми организациями Ставропольского края в 2011 году согласно приложению.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hyperlink r:id="rId8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, установленные в </w:t>
      </w:r>
      <w:hyperlink r:id="rId9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настоящего постановления, действуют по 31 декабря 2011 года.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Признать утратившими силу: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региональной тарифной комиссии Ставропольского края от 24 декабря 2010 г. N 56/4 "Об установлении индивидуальных тарифов на услуги по передаче для расчетов между сетевыми организациями Ставропольского края в 2011 году"; </w:t>
      </w:r>
      <w:hyperlink r:id="rId1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региональной тарифной комиссии Ставропольского края от 28 марта 2011 г. N 20/2 "О внесении изменения в постановление региональной тарифной комиссии Ставропольского края от 24 декабря 2010 г. N 56/4";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Изменений, которые вносятся в некоторые постановления региональной тарифной комиссии Ставропольского края об установлении тарифов на 2011 год, утвержденных постановлением региональной тарифной комиссии Ставропольского края от 22 апреля 2011 года N 27/3.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Настоящее постановление вступает в силу со дня его официального опубликования и распространяется на правоотношения, возникшие с 01 мая 2011 года.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Председатель </w:t>
      </w:r>
      <w:proofErr w:type="gramStart"/>
      <w:r>
        <w:rPr>
          <w:rFonts w:ascii="Calibri" w:hAnsi="Calibri" w:cs="Calibri"/>
        </w:rPr>
        <w:t>региональной</w:t>
      </w:r>
      <w:proofErr w:type="gramEnd"/>
      <w:r>
        <w:rPr>
          <w:rFonts w:ascii="Calibri" w:hAnsi="Calibri" w:cs="Calibri"/>
        </w:rPr>
        <w:t xml:space="preserve"> тарифной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комиссии Ставропольского края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Т.Ю.АКРАМОВСКАЯ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комиссии Ставропольского края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июня 2011 г. N 38/5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pStyle w:val="ConsPlusTitle"/>
        <w:widowControl/>
        <w:jc w:val="center"/>
      </w:pPr>
      <w:r>
        <w:lastRenderedPageBreak/>
        <w:t>ИНДИВИДУАЛЬНЫЕ ТАРИФЫ</w:t>
      </w:r>
    </w:p>
    <w:p w:rsidR="003741C4" w:rsidRDefault="003741C4">
      <w:pPr>
        <w:pStyle w:val="ConsPlusTitle"/>
        <w:widowControl/>
        <w:jc w:val="center"/>
      </w:pPr>
      <w:r>
        <w:t>НА УСЛУГИ ПО ПЕРЕДАЧЕ ЭЛЕКТРИЧЕСКОЙ ЭНЕРГИИ ДЛЯ РАСЧЕТОВ</w:t>
      </w:r>
    </w:p>
    <w:p w:rsidR="003741C4" w:rsidRDefault="003741C4">
      <w:pPr>
        <w:pStyle w:val="ConsPlusTitle"/>
        <w:widowControl/>
        <w:jc w:val="center"/>
      </w:pPr>
      <w:r>
        <w:t>МЕЖДУ СЕТЕВЫМИ ОРГАНИЗАЦИЯМИ СТАВРОПОЛЬСКОГО КРАЯ</w:t>
      </w:r>
    </w:p>
    <w:p w:rsidR="003741C4" w:rsidRDefault="003741C4">
      <w:pPr>
        <w:pStyle w:val="ConsPlusTitle"/>
        <w:widowControl/>
        <w:jc w:val="center"/>
      </w:pPr>
      <w:r>
        <w:t>В 2011 ГОДУ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региональной тарифной комиссии</w:t>
      </w:r>
      <w:proofErr w:type="gramEnd"/>
    </w:p>
    <w:p w:rsidR="003741C4" w:rsidRDefault="003741C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 от 27.10.2011 N 61/1)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┌────┬────────────────────┬────────────────────┬──────────────────────────────┐</w:t>
      </w:r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│                    │                    │            Тариф             │</w:t>
      </w:r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│                    │                    ├─────────────┬────────────────┤</w:t>
      </w:r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│ N  │Сетевая организация │ Сетевая организация│  ставка на  │ставка на оплату│</w:t>
      </w:r>
      <w:proofErr w:type="gramEnd"/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│п.п.│   - получатель     │    - плательщик    │ содержание  │</w:t>
      </w:r>
      <w:proofErr w:type="gramStart"/>
      <w:r>
        <w:rPr>
          <w:sz w:val="18"/>
          <w:szCs w:val="18"/>
        </w:rPr>
        <w:t>технологического</w:t>
      </w:r>
      <w:proofErr w:type="gramEnd"/>
      <w:r>
        <w:rPr>
          <w:sz w:val="18"/>
          <w:szCs w:val="18"/>
        </w:rPr>
        <w:t>│</w:t>
      </w:r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│       платы        │                    │</w:t>
      </w:r>
      <w:proofErr w:type="gramStart"/>
      <w:r>
        <w:rPr>
          <w:sz w:val="18"/>
          <w:szCs w:val="18"/>
        </w:rPr>
        <w:t>электрических</w:t>
      </w:r>
      <w:proofErr w:type="gramEnd"/>
      <w:r>
        <w:rPr>
          <w:sz w:val="18"/>
          <w:szCs w:val="18"/>
        </w:rPr>
        <w:t>│    расхода     │</w:t>
      </w:r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 │                    │                    │    сетей    │ </w:t>
      </w:r>
      <w:proofErr w:type="gramStart"/>
      <w:r>
        <w:rPr>
          <w:sz w:val="18"/>
          <w:szCs w:val="18"/>
        </w:rPr>
        <w:t>электрической</w:t>
      </w:r>
      <w:proofErr w:type="gramEnd"/>
      <w:r>
        <w:rPr>
          <w:sz w:val="18"/>
          <w:szCs w:val="18"/>
        </w:rPr>
        <w:t xml:space="preserve">  │</w:t>
      </w:r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│                    │                    │  (руб./МВт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│</w:t>
      </w:r>
      <w:proofErr w:type="gramStart"/>
      <w:r>
        <w:rPr>
          <w:sz w:val="18"/>
          <w:szCs w:val="18"/>
        </w:rPr>
        <w:t>э</w:t>
      </w:r>
      <w:proofErr w:type="gramEnd"/>
      <w:r>
        <w:rPr>
          <w:sz w:val="18"/>
          <w:szCs w:val="18"/>
        </w:rPr>
        <w:t>нергии (потерь)│</w:t>
      </w:r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│                    │                    │    мес.)    │ (руб./ МВт</w:t>
      </w:r>
      <w:proofErr w:type="gramStart"/>
      <w:r>
        <w:rPr>
          <w:sz w:val="18"/>
          <w:szCs w:val="18"/>
        </w:rPr>
        <w:t>.ч</w:t>
      </w:r>
      <w:proofErr w:type="gramEnd"/>
      <w:r>
        <w:rPr>
          <w:sz w:val="18"/>
          <w:szCs w:val="18"/>
        </w:rPr>
        <w:t>)  │</w:t>
      </w:r>
    </w:p>
    <w:p w:rsidR="003741C4" w:rsidRDefault="003741C4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└────┴────────────────────┴────────────────────┴─────────────┴────────────────┘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   ОАО "МРСК </w:t>
      </w:r>
      <w:proofErr w:type="gramStart"/>
      <w:r>
        <w:rPr>
          <w:sz w:val="18"/>
          <w:szCs w:val="18"/>
        </w:rPr>
        <w:t>Северного</w:t>
      </w:r>
      <w:proofErr w:type="gramEnd"/>
      <w:r>
        <w:rPr>
          <w:sz w:val="18"/>
          <w:szCs w:val="18"/>
        </w:rPr>
        <w:t xml:space="preserve">  ГУП СК "Ставрополь-    41119,27         230,00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Кавказа" (филиал     коммунэлектро"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   ОАО "МРСК Северного  ОАО "Пятигорские      140312,15         230,00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Кавказа" (филиал     электрические сети"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   ОАО "МРСК Северного  ОАО                   353998,07         230,00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Кавказа" (филиал     "Горэлектросеть",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"Ставропольэнерго")  г. Кисловодск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4.   ОАО "МРСК Северного  МУП г. Буденновска    252989,92         230,00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Кавказа" (филиал     "Электросетевая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"Ставропольэнерго")  компания"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5.   ОАО "МРСК Северного  ОАО                   369183,51         230,00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Кавказа" (филиал     "Горэлектросеть",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"Ставропольэнерго)   г. Невинномысск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6.   ОАО "МРСК Северног</w:t>
      </w:r>
      <w:proofErr w:type="gramStart"/>
      <w:r>
        <w:rPr>
          <w:sz w:val="18"/>
          <w:szCs w:val="18"/>
        </w:rPr>
        <w:t>о  ООО</w:t>
      </w:r>
      <w:proofErr w:type="gramEnd"/>
      <w:r>
        <w:rPr>
          <w:sz w:val="18"/>
          <w:szCs w:val="18"/>
        </w:rPr>
        <w:t xml:space="preserve"> "Логика"          306779,15         230,00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Кавказа" (филиал    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"Ставропольэнерго")  "Железноводские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электрические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сети")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7.   ОАО "МРСК Северного  ОАО "Георгиевские      69136,37         230,00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Кавказа" (филиал     электрические сети"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8.   ОАО "МРСК            ОАО "Невинномысский   327764,97         230,00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"Северного Кавказа"  Азот"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9.   ООО "Ритм-Б",        ОАО "МРСК Северного    72255,22          23,93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г. Ставрополь        Кавказа"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  <w:proofErr w:type="gramStart"/>
      <w:r>
        <w:rPr>
          <w:sz w:val="18"/>
          <w:szCs w:val="18"/>
        </w:rPr>
        <w:t>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10.  ООО "</w:t>
      </w:r>
      <w:proofErr w:type="gramStart"/>
      <w:r>
        <w:rPr>
          <w:sz w:val="18"/>
          <w:szCs w:val="18"/>
        </w:rPr>
        <w:t>Ставропольская</w:t>
      </w:r>
      <w:proofErr w:type="gramEnd"/>
      <w:r>
        <w:rPr>
          <w:sz w:val="18"/>
          <w:szCs w:val="18"/>
        </w:rPr>
        <w:t xml:space="preserve">  ОАО "МРСК Северного    58733,04         197,89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сетевая компания"    Кавказа"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  <w:proofErr w:type="gramStart"/>
      <w:r>
        <w:rPr>
          <w:sz w:val="18"/>
          <w:szCs w:val="18"/>
        </w:rPr>
        <w:t>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11.  ООО ПП               ОАО "МРСК Северного    10620,23           -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"Стеклотара",        Кавказа"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г. Ставрополь        "Ставропольэнерго")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12.  ООО "Газпромэнерго"  ОАО "МРСК Северного   479587,17          59,00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(Северо-Кавказский   Кавказа"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филиал)              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13.  ЗАО                  ОАО "МРСК Северного   143466,48         112,32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"Люминофорсервис"    Кавказа"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  <w:proofErr w:type="gramStart"/>
      <w:r>
        <w:rPr>
          <w:sz w:val="18"/>
          <w:szCs w:val="18"/>
        </w:rPr>
        <w:t>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14.  ГУП СК               ГУП СК "Ставрополь-   162311,07          86,29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"Международный       коммунэлектро"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аэропорт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Минеральные Воды"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15.  ОАО "Оборонэнерго"   ОАО "МРСК Северного    44066,95         193,82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</w:t>
      </w:r>
      <w:proofErr w:type="gramStart"/>
      <w:r>
        <w:rPr>
          <w:sz w:val="18"/>
          <w:szCs w:val="18"/>
        </w:rPr>
        <w:t>Кавказа"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"Ставропольэнерго"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(в ред. </w:t>
      </w:r>
      <w:hyperlink r:id="rId14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 края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от 27.10.2011 N 61/1)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16.  ОАО "РЖД"            ОАО "МРСК Северного    23821,41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(Северо-Кавказский   Кавказа"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филиал)              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17.  ОАО "РЖД"            ГУП СК "Ставрополь-    23821,41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(Северо-Кавказский   коммунэлектро"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филиал)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18.  ОАО "РЖД"            ОАО "Пятигорские        1265,92           2,50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(Северо-Кавказский   электрические сети"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филиал)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19.  ОАО "РЖД"            ОАО                    23821,41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(Северо-Кавказский   "Горэлектросеть"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филиал)             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Кисловодск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20.  ОАО "РЖД"            ОАО                    23821,41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(Северо-Кавказский   "Горэлектросеть"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филиал)             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Невинномысск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21.  ОАО "РЖД"            МУП г. Буденновска     23821,41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(Северо-Кавказский   "Электросетевая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филиал)              компания"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22.  ОАО "РЖД"            ООО "Логика"           23821,41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(Северо-Кавказский  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филиал)              "Железноводские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электрические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сети")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23.  ОАО "РЖД"            ООО Концерн            23821,41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(Северо-Кавказский   Энергия"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филиал)             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Минводы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24.  ГУП СК "Ставропол</w:t>
      </w:r>
      <w:proofErr w:type="gramStart"/>
      <w:r>
        <w:rPr>
          <w:sz w:val="18"/>
          <w:szCs w:val="18"/>
        </w:rPr>
        <w:t>ь-</w:t>
      </w:r>
      <w:proofErr w:type="gramEnd"/>
      <w:r>
        <w:rPr>
          <w:sz w:val="18"/>
          <w:szCs w:val="18"/>
        </w:rPr>
        <w:t xml:space="preserve">  ОАО "РЖД"              20859,13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коммунэлектро"       (Северо-Кавказский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филиал)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25.  ОАО "Оборонэнерго"   ОАО "РЖД"              44066,95         193,82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  <w:proofErr w:type="gramStart"/>
      <w:r>
        <w:rPr>
          <w:sz w:val="18"/>
          <w:szCs w:val="18"/>
        </w:rPr>
        <w:t>(Северо-Кавказский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филиал)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(в ред. </w:t>
      </w:r>
      <w:hyperlink r:id="rId15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 края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от 27.10.2011 N 61/1)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26.  ФГУП "Международный  ОАО "МРСК Северного   162311,07          86,29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аэропорт             Кавказа (филиал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Ставрополь"          "Ставропольэнерго")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27.  ОАО "Оборонэнерго"   ГУП СК "Ставрополь-    44066,95         193,82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коммунэлектро"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(в ред. </w:t>
      </w:r>
      <w:hyperlink r:id="rId16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 края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от 27.10.2011 N 61/1)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28.  ОАО "Оборонэнерго"   ОАО "Пятигорские       44066,95         193,82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электрические сети"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(в ред. </w:t>
      </w:r>
      <w:hyperlink r:id="rId17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 края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от 27.10.2011 N 61/1)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29.  ОАО "Оборонэнерго"   ОАО                    44066,95         193,82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"Горэлектросеть"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г. Кисловодск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(в ред. </w:t>
      </w:r>
      <w:hyperlink r:id="rId18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 края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от 27.10.2011 N 61/1)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30.  ОАО "Оборонэнерго"   ОАО                    44066,95         193,82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"Горэлектросеть"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г. Невинномысск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(в ред. </w:t>
      </w:r>
      <w:hyperlink r:id="rId19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 края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от 27.10.2011 N 61/1)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31.  ОАО "Оборонэнерго"   МУП г. Буденновска     44066,95         193,82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"Электросетевая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компания"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(в ред. </w:t>
      </w:r>
      <w:hyperlink r:id="rId20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 края</w:t>
      </w:r>
      <w:proofErr w:type="gramEnd"/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от 27.10.2011 N 61/1)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32.  ООО "Концерн         ГУП СК "Ставрополь-   164000,21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Энергия"             коммунэлектро"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г. Минводы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33.  ООО                  МУП г. Буденновска      7165,99          29,18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"Горэлектросеть"     "Электросетевая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г. Буденновск        компания"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34.  ООО "Алмаз",         МУП г. Буденновска     27137,87         924,21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г. Буденновск        "Электросетевая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компания"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35.  ООО "Восток",        МУП г. Буденновска    175574,76        1286,44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г. Буденновск        "Электросетевая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компания"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36.  ООО "Электрон",      МУП г. Буденновска     43485,87        1634,45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г. Буденновск        "Электросетевая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компания"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37.  ОАО "Невинномысский  ОАО                   167574,00          60,00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Азот"                "Горэлектросеть"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г. Невинномысск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38.  ГУП СК "Ставропол</w:t>
      </w:r>
      <w:proofErr w:type="gramStart"/>
      <w:r>
        <w:rPr>
          <w:sz w:val="18"/>
          <w:szCs w:val="18"/>
        </w:rPr>
        <w:t>ь-</w:t>
      </w:r>
      <w:proofErr w:type="gramEnd"/>
      <w:r>
        <w:rPr>
          <w:sz w:val="18"/>
          <w:szCs w:val="18"/>
        </w:rPr>
        <w:t xml:space="preserve">  ОАО                    14017,11          22,61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коммунэлектро"       "Горэлектросеть"</w:t>
      </w:r>
    </w:p>
    <w:p w:rsidR="003741C4" w:rsidRDefault="003741C4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г. Невинномысск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НДС начисляется дополнительно.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Установленные тарифы применяются для расчетов между сетевыми организациями края за услуги, которые они оказывают друг другу, то есть для взаиморасчетов между каждой парой смежных сетевых организаций.</w:t>
      </w: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41C4" w:rsidRDefault="003741C4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31F4B" w:rsidRDefault="00031F4B"/>
    <w:sectPr w:rsidR="00031F4B" w:rsidSect="00DF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741C4"/>
    <w:rsid w:val="00031F4B"/>
    <w:rsid w:val="00046B46"/>
    <w:rsid w:val="000A0550"/>
    <w:rsid w:val="000B55C2"/>
    <w:rsid w:val="000B6E28"/>
    <w:rsid w:val="000B764C"/>
    <w:rsid w:val="0017723E"/>
    <w:rsid w:val="001A68C6"/>
    <w:rsid w:val="002249AC"/>
    <w:rsid w:val="002D3596"/>
    <w:rsid w:val="002D7693"/>
    <w:rsid w:val="002D7B09"/>
    <w:rsid w:val="003741C4"/>
    <w:rsid w:val="00396790"/>
    <w:rsid w:val="00415772"/>
    <w:rsid w:val="00415E9B"/>
    <w:rsid w:val="004351EB"/>
    <w:rsid w:val="00453026"/>
    <w:rsid w:val="004624AA"/>
    <w:rsid w:val="00462F85"/>
    <w:rsid w:val="00472322"/>
    <w:rsid w:val="004D2906"/>
    <w:rsid w:val="005B0B7B"/>
    <w:rsid w:val="005B6A45"/>
    <w:rsid w:val="006A04E0"/>
    <w:rsid w:val="00761889"/>
    <w:rsid w:val="007C22BC"/>
    <w:rsid w:val="007D4936"/>
    <w:rsid w:val="00854483"/>
    <w:rsid w:val="008550B4"/>
    <w:rsid w:val="00880EAF"/>
    <w:rsid w:val="008947B5"/>
    <w:rsid w:val="0089604D"/>
    <w:rsid w:val="008A3309"/>
    <w:rsid w:val="00967FB0"/>
    <w:rsid w:val="009B0E27"/>
    <w:rsid w:val="009F65C9"/>
    <w:rsid w:val="00A06B38"/>
    <w:rsid w:val="00A55A02"/>
    <w:rsid w:val="00A74126"/>
    <w:rsid w:val="00A96DF1"/>
    <w:rsid w:val="00AA00BC"/>
    <w:rsid w:val="00B00FD8"/>
    <w:rsid w:val="00B25560"/>
    <w:rsid w:val="00B45E33"/>
    <w:rsid w:val="00B9135F"/>
    <w:rsid w:val="00BD0ACC"/>
    <w:rsid w:val="00C70ACF"/>
    <w:rsid w:val="00CC782D"/>
    <w:rsid w:val="00D13E6F"/>
    <w:rsid w:val="00D45134"/>
    <w:rsid w:val="00E24F91"/>
    <w:rsid w:val="00E74D02"/>
    <w:rsid w:val="00E9515D"/>
    <w:rsid w:val="00F0796A"/>
    <w:rsid w:val="00F36C52"/>
    <w:rsid w:val="00F47E3A"/>
    <w:rsid w:val="00F76666"/>
    <w:rsid w:val="00F97CE0"/>
    <w:rsid w:val="00FF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741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41C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EC78CE60C4CCC1B57161488C4A37144688117E0F97FBA984F888ED681EE43638508D4C82D619056714BCf9y1K" TargetMode="External"/><Relationship Id="rId13" Type="http://schemas.openxmlformats.org/officeDocument/2006/relationships/hyperlink" Target="consultantplus://offline/ref=57EC78CE60C4CCC1B57161488C4A37144688117E0F96FEAD88F888ED681EE43638508D4C82D619056714BDf9y7K" TargetMode="External"/><Relationship Id="rId18" Type="http://schemas.openxmlformats.org/officeDocument/2006/relationships/hyperlink" Target="consultantplus://offline/ref=57EC78CE60C4CCC1B57161488C4A37144688117E0F96FEAD88F888ED681EE43638508D4C82D619056714BDf9y7K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7EC78CE60C4CCC1B57161488C4A37144688117E0F97FBA984F888ED681EE43638508D4C82D619056714BCf9y1K" TargetMode="External"/><Relationship Id="rId12" Type="http://schemas.openxmlformats.org/officeDocument/2006/relationships/hyperlink" Target="consultantplus://offline/ref=57EC78CE60C4CCC1B57161488C4A37144688117E0890FBAE85F888ED681EE43638508D4C82D619056714BCf9y3K" TargetMode="External"/><Relationship Id="rId17" Type="http://schemas.openxmlformats.org/officeDocument/2006/relationships/hyperlink" Target="consultantplus://offline/ref=57EC78CE60C4CCC1B57161488C4A37144688117E0F96FEAD88F888ED681EE43638508D4C82D619056714BDf9y7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7EC78CE60C4CCC1B57161488C4A37144688117E0F96FEAD88F888ED681EE43638508D4C82D619056714BDf9y7K" TargetMode="External"/><Relationship Id="rId20" Type="http://schemas.openxmlformats.org/officeDocument/2006/relationships/hyperlink" Target="consultantplus://offline/ref=57EC78CE60C4CCC1B57161488C4A37144688117E0F96FEAD88F888ED681EE43638508D4C82D619056714BDf9y7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7EC78CE60C4CCC1B57161488C4A37144688117E0892FAA98DF888ED681EE43638508D4C82D619056715BEf9y1K" TargetMode="External"/><Relationship Id="rId11" Type="http://schemas.openxmlformats.org/officeDocument/2006/relationships/hyperlink" Target="consultantplus://offline/ref=57EC78CE60C4CCC1B57161488C4A37144688117E0893FFAD8AF888ED681EE436f3y8K" TargetMode="External"/><Relationship Id="rId5" Type="http://schemas.openxmlformats.org/officeDocument/2006/relationships/hyperlink" Target="consultantplus://offline/ref=57EC78CE60C4CCC1B5717F459A26691E40814A720E9EF3FDD0A7D3B03Ff1y7K" TargetMode="External"/><Relationship Id="rId15" Type="http://schemas.openxmlformats.org/officeDocument/2006/relationships/hyperlink" Target="consultantplus://offline/ref=57EC78CE60C4CCC1B57161488C4A37144688117E0F96FEAD88F888ED681EE43638508D4C82D619056714BDf9y7K" TargetMode="External"/><Relationship Id="rId10" Type="http://schemas.openxmlformats.org/officeDocument/2006/relationships/hyperlink" Target="consultantplus://offline/ref=57EC78CE60C4CCC1B57161488C4A37144688117E0890FDAB8CF888ED681EE436f3y8K" TargetMode="External"/><Relationship Id="rId19" Type="http://schemas.openxmlformats.org/officeDocument/2006/relationships/hyperlink" Target="consultantplus://offline/ref=57EC78CE60C4CCC1B57161488C4A37144688117E0F96FEAD88F888ED681EE43638508D4C82D619056714BDf9y7K" TargetMode="External"/><Relationship Id="rId4" Type="http://schemas.openxmlformats.org/officeDocument/2006/relationships/hyperlink" Target="consultantplus://offline/ref=57EC78CE60C4CCC1B57161488C4A37144688117E0F96FEAD88F888ED681EE43638508D4C82D619056714BDf9y7K" TargetMode="External"/><Relationship Id="rId9" Type="http://schemas.openxmlformats.org/officeDocument/2006/relationships/hyperlink" Target="consultantplus://offline/ref=57EC78CE60C4CCC1B57161488C4A37144688117E0F97FBA984F888ED681EE43638508D4C82D619056714BDf9y7K" TargetMode="External"/><Relationship Id="rId14" Type="http://schemas.openxmlformats.org/officeDocument/2006/relationships/hyperlink" Target="consultantplus://offline/ref=57EC78CE60C4CCC1B57161488C4A37144688117E0F96FEAD88F888ED681EE43638508D4C82D619056714BDf9y7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1851</Words>
  <Characters>10552</Characters>
  <Application>Microsoft Office Word</Application>
  <DocSecurity>0</DocSecurity>
  <Lines>87</Lines>
  <Paragraphs>24</Paragraphs>
  <ScaleCrop>false</ScaleCrop>
  <Company>ZGS</Company>
  <LinksUpToDate>false</LinksUpToDate>
  <CharactersWithSpaces>12379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bahmackayae</dc:creator>
  <cp:keywords/>
  <dc:description/>
  <cp:lastModifiedBy>bahmackayae</cp:lastModifiedBy>
  <cp:revision>1</cp:revision>
  <dcterms:created xsi:type="dcterms:W3CDTF">2012-07-11T10:50:00Z</dcterms:created>
  <dcterms:modified xsi:type="dcterms:W3CDTF">2012-07-11T10:51:00Z</dcterms:modified>
</cp:coreProperties>
</file>