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1B2" w:rsidRDefault="00C071B2" w:rsidP="00C071B2">
      <w:r>
        <w:t>Общедомовые и индивидуальные приборы учета</w:t>
      </w:r>
      <w:proofErr w:type="gramStart"/>
      <w:r>
        <w:t xml:space="preserve"> :</w:t>
      </w:r>
      <w:proofErr w:type="gramEnd"/>
      <w:r>
        <w:t xml:space="preserve"> установка и эксплуатация</w:t>
      </w:r>
    </w:p>
    <w:p w:rsidR="00C071B2" w:rsidRDefault="00C071B2" w:rsidP="00C071B2"/>
    <w:p w:rsidR="00C071B2" w:rsidRDefault="00C071B2" w:rsidP="00C071B2">
      <w:r>
        <w:t xml:space="preserve">В целях совершенствования процесса электроснабжения конечных потребителей 04 мая 2012 года было выпущено Постановление Правительства РФ от № 442 «О функционировании розничных рынков электрической энергии, полном и (или) частичном ограничении режима потребления электрической энергии». В данном Постановлении Правительство РФ утвердило Основные положения функционирования розничных рынков электрической энергии и Правила полного и (или) частичного ограничения режима потребления электрической энергии (далее – Правила РРЭ). </w:t>
      </w:r>
    </w:p>
    <w:p w:rsidR="00C071B2" w:rsidRDefault="00C071B2" w:rsidP="00C071B2"/>
    <w:p w:rsidR="00C071B2" w:rsidRDefault="00C071B2" w:rsidP="00C071B2"/>
    <w:p w:rsidR="00C071B2" w:rsidRDefault="00C071B2" w:rsidP="00C071B2">
      <w:r>
        <w:t xml:space="preserve">Новые Правила РРЭ направлены на защиту интересов добросовестных потребителей и поставщиков и позволяют обеспечить развитие конкуренции при сохранении надежности электроснабжения. В частности, упорядочены процедуры установки приборов коммерческого учета электроэнергии, о чем свидетельствует разъяснение пункта Постановления № 442, приведенное ниже: </w:t>
      </w:r>
    </w:p>
    <w:p w:rsidR="00C071B2" w:rsidRDefault="00C071B2" w:rsidP="00C071B2">
      <w:r>
        <w:t xml:space="preserve">1.1 Коммерческий учет </w:t>
      </w:r>
    </w:p>
    <w:p w:rsidR="00C071B2" w:rsidRDefault="00C071B2" w:rsidP="00C071B2">
      <w:r>
        <w:t xml:space="preserve">Одним из важных нововведений, принятых в Постановлении №442, является детальное изложение информации об организации коммерческого учёта электроэнергии на розничных рынках, где регламентированы основные процедуры коммерческого учета. </w:t>
      </w:r>
    </w:p>
    <w:p w:rsidR="00C071B2" w:rsidRDefault="00C071B2" w:rsidP="00C071B2">
      <w:r>
        <w:t xml:space="preserve">Определен порядок установки приборов учета, их допуска в эксплуатацию, контрольного снятия показаний и проведения проверок с указанием ответственных лиц и конкретных сроков проведения работ. Постановлением также устанавливается ответственность субъектов за невыполнение своих обязательств. Ужесточается ответственность потребителей за </w:t>
      </w:r>
      <w:proofErr w:type="spellStart"/>
      <w:r>
        <w:t>безучётное</w:t>
      </w:r>
      <w:proofErr w:type="spellEnd"/>
      <w:r>
        <w:t xml:space="preserve"> потребление (для лиц, допустивших нарушение в схеме учета), за бездоговорное потребление (самовольное подключение к сетям) и за непредставление показаний приборов учёта. В этих случаях будет применяться расчетный способ, стимулирующий недопущение подобных нарушений. </w:t>
      </w:r>
    </w:p>
    <w:p w:rsidR="00A63E27" w:rsidRDefault="00C071B2" w:rsidP="00C071B2">
      <w:bookmarkStart w:id="0" w:name="_GoBack"/>
      <w:bookmarkEnd w:id="0"/>
      <w:r>
        <w:t>Щелкнув левой клавишей мыши на каждой из ссылок, приведенной ниже, Вы получите полную информацию о требованиях к приборам учета электрической энергии и стоимости установки приборов учета (счетчиков).</w:t>
      </w:r>
    </w:p>
    <w:sectPr w:rsidR="00A63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412"/>
    <w:rsid w:val="00386C7D"/>
    <w:rsid w:val="00810412"/>
    <w:rsid w:val="00A63E27"/>
    <w:rsid w:val="00C0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C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Company>ges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Расторгуева</dc:creator>
  <cp:keywords/>
  <dc:description/>
  <cp:lastModifiedBy>Анна А. Расторгуева</cp:lastModifiedBy>
  <cp:revision>2</cp:revision>
  <dcterms:created xsi:type="dcterms:W3CDTF">2014-05-29T04:42:00Z</dcterms:created>
  <dcterms:modified xsi:type="dcterms:W3CDTF">2014-05-29T04:42:00Z</dcterms:modified>
</cp:coreProperties>
</file>