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C8" w:rsidRDefault="007052C8" w:rsidP="007052C8">
      <w:pPr>
        <w:spacing w:line="240" w:lineRule="auto"/>
        <w:jc w:val="right"/>
      </w:pPr>
      <w:bookmarkStart w:id="0" w:name="_GoBack"/>
      <w:bookmarkEnd w:id="0"/>
      <w:r>
        <w:t>Информация, подлежащая   раскрытию</w:t>
      </w:r>
    </w:p>
    <w:p w:rsidR="00C21C49" w:rsidRDefault="007052C8" w:rsidP="007052C8">
      <w:pPr>
        <w:spacing w:line="240" w:lineRule="auto"/>
        <w:jc w:val="right"/>
      </w:pPr>
      <w:r>
        <w:t xml:space="preserve">  в соответствии с требованиями аб.7 п.11б.,</w:t>
      </w:r>
    </w:p>
    <w:p w:rsidR="007052C8" w:rsidRDefault="007052C8" w:rsidP="007052C8">
      <w:pPr>
        <w:spacing w:line="240" w:lineRule="auto"/>
        <w:jc w:val="right"/>
      </w:pPr>
      <w:r>
        <w:t xml:space="preserve">главы </w:t>
      </w:r>
      <w:r>
        <w:rPr>
          <w:lang w:val="en-US"/>
        </w:rPr>
        <w:t>II</w:t>
      </w:r>
      <w:r w:rsidRPr="007052C8">
        <w:t>.</w:t>
      </w:r>
      <w:r>
        <w:t>ПП РФ от 21.01.2004 г. №24</w:t>
      </w:r>
    </w:p>
    <w:p w:rsidR="007052C8" w:rsidRDefault="007052C8" w:rsidP="007052C8">
      <w:pPr>
        <w:spacing w:line="240" w:lineRule="auto"/>
      </w:pPr>
    </w:p>
    <w:p w:rsidR="007052C8" w:rsidRPr="00E25FC8" w:rsidRDefault="007052C8" w:rsidP="007052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FC8">
        <w:rPr>
          <w:rFonts w:ascii="Times New Roman" w:hAnsi="Times New Roman" w:cs="Times New Roman"/>
          <w:sz w:val="28"/>
          <w:szCs w:val="28"/>
        </w:rPr>
        <w:t>Размер технологических потерь электроэнергии при ее  передаче  по сетям  филиала «Железноводские электрические сети» ООО «КЭУК»  на  201</w:t>
      </w:r>
      <w:r w:rsidR="00757C3B">
        <w:rPr>
          <w:rFonts w:ascii="Times New Roman" w:hAnsi="Times New Roman" w:cs="Times New Roman"/>
          <w:sz w:val="28"/>
          <w:szCs w:val="28"/>
        </w:rPr>
        <w:t>7</w:t>
      </w:r>
      <w:r w:rsidRPr="00E25FC8">
        <w:rPr>
          <w:rFonts w:ascii="Times New Roman" w:hAnsi="Times New Roman" w:cs="Times New Roman"/>
          <w:sz w:val="28"/>
          <w:szCs w:val="28"/>
        </w:rPr>
        <w:t xml:space="preserve"> год утвержден протоколом заседания правления региональной  тарифной  комиссии Ставропольского края </w:t>
      </w:r>
      <w:r w:rsidR="00757C3B">
        <w:rPr>
          <w:rFonts w:ascii="Times New Roman" w:hAnsi="Times New Roman" w:cs="Times New Roman"/>
          <w:sz w:val="28"/>
          <w:szCs w:val="28"/>
        </w:rPr>
        <w:t xml:space="preserve"> от  26 </w:t>
      </w:r>
      <w:r w:rsidR="00E25FC8" w:rsidRPr="00E25FC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757C3B">
        <w:rPr>
          <w:rFonts w:ascii="Times New Roman" w:hAnsi="Times New Roman" w:cs="Times New Roman"/>
          <w:sz w:val="28"/>
          <w:szCs w:val="28"/>
        </w:rPr>
        <w:t>6</w:t>
      </w:r>
      <w:r w:rsidR="00E25FC8" w:rsidRPr="00E25FC8">
        <w:rPr>
          <w:rFonts w:ascii="Times New Roman" w:hAnsi="Times New Roman" w:cs="Times New Roman"/>
          <w:sz w:val="28"/>
          <w:szCs w:val="28"/>
        </w:rPr>
        <w:t xml:space="preserve"> г. №</w:t>
      </w:r>
      <w:r w:rsidR="00757C3B">
        <w:rPr>
          <w:rFonts w:ascii="Times New Roman" w:hAnsi="Times New Roman" w:cs="Times New Roman"/>
          <w:sz w:val="28"/>
          <w:szCs w:val="28"/>
        </w:rPr>
        <w:t>51</w:t>
      </w:r>
      <w:r w:rsidR="00E25FC8" w:rsidRPr="00E25FC8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757C3B">
        <w:rPr>
          <w:rFonts w:ascii="Times New Roman" w:hAnsi="Times New Roman" w:cs="Times New Roman"/>
          <w:sz w:val="28"/>
          <w:szCs w:val="28"/>
        </w:rPr>
        <w:t>2.11</w:t>
      </w:r>
      <w:r w:rsidR="00E25FC8" w:rsidRPr="00E25FC8">
        <w:rPr>
          <w:rFonts w:ascii="Times New Roman" w:hAnsi="Times New Roman" w:cs="Times New Roman"/>
          <w:sz w:val="28"/>
          <w:szCs w:val="28"/>
        </w:rPr>
        <w:t>) в  размере 16,</w:t>
      </w:r>
      <w:r w:rsidR="00757C3B">
        <w:rPr>
          <w:rFonts w:ascii="Times New Roman" w:hAnsi="Times New Roman" w:cs="Times New Roman"/>
          <w:sz w:val="28"/>
          <w:szCs w:val="28"/>
        </w:rPr>
        <w:t>1</w:t>
      </w:r>
      <w:r w:rsidR="00E25FC8" w:rsidRPr="00E25FC8">
        <w:rPr>
          <w:rFonts w:ascii="Times New Roman" w:hAnsi="Times New Roman" w:cs="Times New Roman"/>
          <w:sz w:val="28"/>
          <w:szCs w:val="28"/>
        </w:rPr>
        <w:t>% от  поступления  электроэнергии  в сеть.</w:t>
      </w:r>
    </w:p>
    <w:p w:rsidR="007052C8" w:rsidRDefault="007052C8"/>
    <w:sectPr w:rsidR="007052C8" w:rsidSect="00C2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C8"/>
    <w:rsid w:val="001728B8"/>
    <w:rsid w:val="002046A0"/>
    <w:rsid w:val="002741A4"/>
    <w:rsid w:val="007052C8"/>
    <w:rsid w:val="00757C3B"/>
    <w:rsid w:val="00B76490"/>
    <w:rsid w:val="00C21C49"/>
    <w:rsid w:val="00E2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bahmackayar</dc:creator>
  <cp:lastModifiedBy>Алена Н. Никоркина</cp:lastModifiedBy>
  <cp:revision>2</cp:revision>
  <dcterms:created xsi:type="dcterms:W3CDTF">2017-03-02T07:34:00Z</dcterms:created>
  <dcterms:modified xsi:type="dcterms:W3CDTF">2017-03-02T07:34:00Z</dcterms:modified>
</cp:coreProperties>
</file>