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342" w:rsidRPr="00A534A9" w:rsidRDefault="00CC3342" w:rsidP="00CC334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34A9">
        <w:rPr>
          <w:rFonts w:ascii="Times New Roman" w:hAnsi="Times New Roman" w:cs="Times New Roman"/>
          <w:b/>
          <w:sz w:val="24"/>
          <w:szCs w:val="24"/>
        </w:rPr>
        <w:t>ПАСПОРТ УСЛУГИ (ПРОЦЕССА) СЕТЕВОЙ ОРГАНИЗАЦИИ</w:t>
      </w:r>
    </w:p>
    <w:p w:rsidR="00CC3342" w:rsidRDefault="00CC3342" w:rsidP="00CC33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020B7">
        <w:rPr>
          <w:rFonts w:ascii="Times New Roman" w:hAnsi="Times New Roman" w:cs="Times New Roman"/>
          <w:sz w:val="24"/>
          <w:szCs w:val="24"/>
        </w:rPr>
        <w:t xml:space="preserve">согласование места установки прибора учета электрической энергии (мощности), </w:t>
      </w:r>
    </w:p>
    <w:p w:rsidR="00CC3342" w:rsidRDefault="00CC3342" w:rsidP="00CC33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020B7">
        <w:rPr>
          <w:rFonts w:ascii="Times New Roman" w:hAnsi="Times New Roman" w:cs="Times New Roman"/>
          <w:sz w:val="24"/>
          <w:szCs w:val="24"/>
        </w:rPr>
        <w:t xml:space="preserve">схемы подключения прибора учета и иных компонентов измерительных комплексов </w:t>
      </w:r>
    </w:p>
    <w:p w:rsidR="00CC3342" w:rsidRPr="001A18C4" w:rsidRDefault="00CC3342" w:rsidP="00CC33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020B7">
        <w:rPr>
          <w:rFonts w:ascii="Times New Roman" w:hAnsi="Times New Roman" w:cs="Times New Roman"/>
          <w:sz w:val="24"/>
          <w:szCs w:val="24"/>
        </w:rPr>
        <w:t>и систем учета электрической энергии (мощности), а также метрологических характеристик прибора учета</w:t>
      </w:r>
    </w:p>
    <w:p w:rsidR="00CC3342" w:rsidRPr="001A18C4" w:rsidRDefault="00CC3342" w:rsidP="00CC33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C3342" w:rsidRDefault="00CC3342" w:rsidP="00CC33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50AC">
        <w:rPr>
          <w:rFonts w:ascii="Times New Roman" w:hAnsi="Times New Roman" w:cs="Times New Roman"/>
          <w:b/>
          <w:sz w:val="24"/>
          <w:szCs w:val="24"/>
        </w:rPr>
        <w:t>Круг заявителей</w:t>
      </w:r>
      <w:hyperlink w:anchor="Par260" w:history="1"/>
      <w:r w:rsidRPr="00BA50AC">
        <w:rPr>
          <w:rFonts w:ascii="Times New Roman" w:hAnsi="Times New Roman" w:cs="Times New Roman"/>
          <w:b/>
          <w:sz w:val="24"/>
          <w:szCs w:val="24"/>
        </w:rPr>
        <w:t>:</w:t>
      </w:r>
      <w:r w:rsidRPr="001A18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физические лица, юридические лица </w:t>
      </w:r>
      <w:r w:rsidRPr="00F53724">
        <w:rPr>
          <w:rFonts w:ascii="Times New Roman" w:hAnsi="Times New Roman" w:cs="Times New Roman"/>
          <w:sz w:val="24"/>
          <w:szCs w:val="24"/>
        </w:rPr>
        <w:t xml:space="preserve">(в том числе управляющие компании, товарищества </w:t>
      </w:r>
      <w:proofErr w:type="spellStart"/>
      <w:r w:rsidRPr="00F53724">
        <w:rPr>
          <w:rFonts w:ascii="Times New Roman" w:hAnsi="Times New Roman" w:cs="Times New Roman"/>
          <w:sz w:val="24"/>
          <w:szCs w:val="24"/>
        </w:rPr>
        <w:t>собствеников</w:t>
      </w:r>
      <w:proofErr w:type="spellEnd"/>
      <w:r w:rsidRPr="00F53724">
        <w:rPr>
          <w:rFonts w:ascii="Times New Roman" w:hAnsi="Times New Roman" w:cs="Times New Roman"/>
          <w:sz w:val="24"/>
          <w:szCs w:val="24"/>
        </w:rPr>
        <w:t xml:space="preserve"> жилья, жилищные кооперативы и иные специализированные потребительские кооперативы),</w:t>
      </w:r>
      <w:r>
        <w:rPr>
          <w:rFonts w:ascii="Times New Roman" w:hAnsi="Times New Roman" w:cs="Times New Roman"/>
          <w:sz w:val="24"/>
          <w:szCs w:val="24"/>
        </w:rPr>
        <w:t xml:space="preserve"> индивидуальные предприниматели, территориальные сетевые организации, гарантирующие поставщики (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энергосбытовые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энергоснабжающие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организации)</w:t>
      </w:r>
      <w:r w:rsidRPr="001A18C4">
        <w:rPr>
          <w:rFonts w:ascii="Times New Roman" w:hAnsi="Times New Roman" w:cs="Times New Roman"/>
          <w:sz w:val="24"/>
          <w:szCs w:val="24"/>
        </w:rPr>
        <w:t>.</w:t>
      </w:r>
    </w:p>
    <w:p w:rsidR="00CC3342" w:rsidRPr="001A18C4" w:rsidRDefault="00CC3342" w:rsidP="00CC334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C3342" w:rsidRDefault="00CC3342" w:rsidP="00CC33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3122">
        <w:rPr>
          <w:rFonts w:ascii="Times New Roman" w:hAnsi="Times New Roman" w:cs="Times New Roman"/>
          <w:b/>
          <w:sz w:val="24"/>
          <w:szCs w:val="24"/>
        </w:rPr>
        <w:t xml:space="preserve">Размер платы за предоставление услуги (процесса) и основание ее взимания: </w:t>
      </w:r>
      <w:r w:rsidRPr="00DF2C9B">
        <w:rPr>
          <w:rFonts w:ascii="Times New Roman" w:hAnsi="Times New Roman" w:cs="Times New Roman"/>
          <w:sz w:val="24"/>
          <w:szCs w:val="24"/>
        </w:rPr>
        <w:t>без взимания платы, либо в соответствии с условиями заключенного договора</w:t>
      </w:r>
      <w:r>
        <w:rPr>
          <w:rFonts w:ascii="Times New Roman" w:hAnsi="Times New Roman" w:cs="Times New Roman"/>
          <w:sz w:val="24"/>
          <w:szCs w:val="24"/>
        </w:rPr>
        <w:t xml:space="preserve"> (для </w:t>
      </w:r>
      <w:r w:rsidRPr="00405981">
        <w:rPr>
          <w:rFonts w:ascii="Times New Roman" w:hAnsi="Times New Roman" w:cs="Times New Roman"/>
          <w:sz w:val="24"/>
          <w:szCs w:val="24"/>
        </w:rPr>
        <w:t>территориальны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405981">
        <w:rPr>
          <w:rFonts w:ascii="Times New Roman" w:hAnsi="Times New Roman" w:cs="Times New Roman"/>
          <w:sz w:val="24"/>
          <w:szCs w:val="24"/>
        </w:rPr>
        <w:t xml:space="preserve"> сетевы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405981">
        <w:rPr>
          <w:rFonts w:ascii="Times New Roman" w:hAnsi="Times New Roman" w:cs="Times New Roman"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405981">
        <w:rPr>
          <w:rFonts w:ascii="Times New Roman" w:hAnsi="Times New Roman" w:cs="Times New Roman"/>
          <w:sz w:val="24"/>
          <w:szCs w:val="24"/>
        </w:rPr>
        <w:t>, гарантирующи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405981">
        <w:rPr>
          <w:rFonts w:ascii="Times New Roman" w:hAnsi="Times New Roman" w:cs="Times New Roman"/>
          <w:sz w:val="24"/>
          <w:szCs w:val="24"/>
        </w:rPr>
        <w:t xml:space="preserve"> поставщик</w:t>
      </w:r>
      <w:r>
        <w:rPr>
          <w:rFonts w:ascii="Times New Roman" w:hAnsi="Times New Roman" w:cs="Times New Roman"/>
          <w:sz w:val="24"/>
          <w:szCs w:val="24"/>
        </w:rPr>
        <w:t>ов (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энергосбытовых</w:t>
      </w:r>
      <w:proofErr w:type="spellEnd"/>
      <w:r w:rsidRPr="004059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5981">
        <w:rPr>
          <w:rFonts w:ascii="Times New Roman" w:hAnsi="Times New Roman" w:cs="Times New Roman"/>
          <w:sz w:val="24"/>
          <w:szCs w:val="24"/>
        </w:rPr>
        <w:t>энергоснабжающи</w:t>
      </w:r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405981">
        <w:rPr>
          <w:rFonts w:ascii="Times New Roman" w:hAnsi="Times New Roman" w:cs="Times New Roman"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40598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C3342" w:rsidRPr="001A18C4" w:rsidRDefault="00CC3342" w:rsidP="00CC334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C3342" w:rsidRDefault="00CC3342" w:rsidP="00CC33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50AC">
        <w:rPr>
          <w:rFonts w:ascii="Times New Roman" w:hAnsi="Times New Roman" w:cs="Times New Roman"/>
          <w:b/>
          <w:sz w:val="24"/>
          <w:szCs w:val="24"/>
        </w:rPr>
        <w:t>Условия оказания услуги (процесса):</w:t>
      </w:r>
      <w:r w:rsidRPr="001A1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CF7">
        <w:rPr>
          <w:rFonts w:ascii="Times New Roman" w:hAnsi="Times New Roman" w:cs="Times New Roman"/>
          <w:sz w:val="24"/>
          <w:szCs w:val="24"/>
        </w:rPr>
        <w:t>энергопринимающее</w:t>
      </w:r>
      <w:proofErr w:type="spellEnd"/>
      <w:r w:rsidRPr="00206CF7">
        <w:rPr>
          <w:rFonts w:ascii="Times New Roman" w:hAnsi="Times New Roman" w:cs="Times New Roman"/>
          <w:sz w:val="24"/>
          <w:szCs w:val="24"/>
        </w:rPr>
        <w:t xml:space="preserve"> устройство, в отношении которого </w:t>
      </w:r>
      <w:r>
        <w:rPr>
          <w:rFonts w:ascii="Times New Roman" w:hAnsi="Times New Roman" w:cs="Times New Roman"/>
          <w:sz w:val="24"/>
          <w:szCs w:val="24"/>
        </w:rPr>
        <w:t>планируется установка</w:t>
      </w:r>
      <w:r w:rsidRPr="00206CF7">
        <w:rPr>
          <w:rFonts w:ascii="Times New Roman" w:hAnsi="Times New Roman" w:cs="Times New Roman"/>
          <w:sz w:val="24"/>
          <w:szCs w:val="24"/>
        </w:rPr>
        <w:t xml:space="preserve"> прибор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06CF7">
        <w:rPr>
          <w:rFonts w:ascii="Times New Roman" w:hAnsi="Times New Roman" w:cs="Times New Roman"/>
          <w:sz w:val="24"/>
          <w:szCs w:val="24"/>
        </w:rPr>
        <w:t xml:space="preserve"> учета, непосредственно или опосредованно подключено к электрическим сетям сетевой организации; наличие письменной заявки.</w:t>
      </w:r>
    </w:p>
    <w:p w:rsidR="00CC3342" w:rsidRPr="001A18C4" w:rsidRDefault="00CC3342" w:rsidP="00CC33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C3342" w:rsidRDefault="00CC3342" w:rsidP="00CC33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50AC">
        <w:rPr>
          <w:rFonts w:ascii="Times New Roman" w:hAnsi="Times New Roman" w:cs="Times New Roman"/>
          <w:b/>
          <w:sz w:val="24"/>
          <w:szCs w:val="24"/>
        </w:rPr>
        <w:t>Результат оказания услуги (процесса):</w:t>
      </w:r>
      <w:r w:rsidRPr="001A18C4">
        <w:rPr>
          <w:rFonts w:ascii="Times New Roman" w:hAnsi="Times New Roman" w:cs="Times New Roman"/>
          <w:sz w:val="24"/>
          <w:szCs w:val="24"/>
        </w:rPr>
        <w:t xml:space="preserve"> </w:t>
      </w:r>
      <w:r w:rsidRPr="002B2D38">
        <w:rPr>
          <w:rFonts w:ascii="Times New Roman" w:hAnsi="Times New Roman" w:cs="Times New Roman"/>
          <w:sz w:val="24"/>
          <w:szCs w:val="24"/>
        </w:rPr>
        <w:t>согласование</w:t>
      </w:r>
      <w:r>
        <w:rPr>
          <w:rFonts w:ascii="Times New Roman" w:hAnsi="Times New Roman" w:cs="Times New Roman"/>
          <w:sz w:val="24"/>
          <w:szCs w:val="24"/>
        </w:rPr>
        <w:t xml:space="preserve"> либо несогласование</w:t>
      </w:r>
      <w:r w:rsidRPr="002B2D38">
        <w:rPr>
          <w:rFonts w:ascii="Times New Roman" w:hAnsi="Times New Roman" w:cs="Times New Roman"/>
          <w:sz w:val="24"/>
          <w:szCs w:val="24"/>
        </w:rPr>
        <w:t xml:space="preserve"> места установки прибора учета электрической энергии (мощности), схемы подключения прибора учета и иных компонентов измерительных комплексов и систем учета электрической энергии (мощности), а также метрологических характеристик прибора учета</w:t>
      </w:r>
      <w:r w:rsidRPr="001A18C4">
        <w:rPr>
          <w:rFonts w:ascii="Times New Roman" w:hAnsi="Times New Roman" w:cs="Times New Roman"/>
          <w:sz w:val="24"/>
          <w:szCs w:val="24"/>
        </w:rPr>
        <w:t>.</w:t>
      </w:r>
    </w:p>
    <w:p w:rsidR="00CC3342" w:rsidRPr="001A18C4" w:rsidRDefault="00CC3342" w:rsidP="00CC33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C3342" w:rsidRPr="001A18C4" w:rsidRDefault="00CC3342" w:rsidP="00CC33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50AC">
        <w:rPr>
          <w:rFonts w:ascii="Times New Roman" w:hAnsi="Times New Roman" w:cs="Times New Roman"/>
          <w:b/>
          <w:sz w:val="24"/>
          <w:szCs w:val="24"/>
        </w:rPr>
        <w:t>Общий срок оказания услуги (процесса):</w:t>
      </w:r>
      <w:r w:rsidRPr="001A18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 позднее 15 рабочих дней с момента подачи заявки физическим</w:t>
      </w:r>
      <w:r w:rsidRPr="003946EA">
        <w:rPr>
          <w:rFonts w:ascii="Times New Roman" w:hAnsi="Times New Roman" w:cs="Times New Roman"/>
          <w:sz w:val="24"/>
          <w:szCs w:val="24"/>
        </w:rPr>
        <w:t xml:space="preserve"> лиц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3946EA">
        <w:rPr>
          <w:rFonts w:ascii="Times New Roman" w:hAnsi="Times New Roman" w:cs="Times New Roman"/>
          <w:sz w:val="24"/>
          <w:szCs w:val="24"/>
        </w:rPr>
        <w:t>, юридически</w:t>
      </w:r>
      <w:r>
        <w:rPr>
          <w:rFonts w:ascii="Times New Roman" w:hAnsi="Times New Roman" w:cs="Times New Roman"/>
          <w:sz w:val="24"/>
          <w:szCs w:val="24"/>
        </w:rPr>
        <w:t>м лицом, индивидуальным</w:t>
      </w:r>
      <w:r w:rsidRPr="003946EA">
        <w:rPr>
          <w:rFonts w:ascii="Times New Roman" w:hAnsi="Times New Roman" w:cs="Times New Roman"/>
          <w:sz w:val="24"/>
          <w:szCs w:val="24"/>
        </w:rPr>
        <w:t xml:space="preserve"> предпринимател</w:t>
      </w:r>
      <w:r>
        <w:rPr>
          <w:rFonts w:ascii="Times New Roman" w:hAnsi="Times New Roman" w:cs="Times New Roman"/>
          <w:sz w:val="24"/>
          <w:szCs w:val="24"/>
        </w:rPr>
        <w:t>ем или</w:t>
      </w:r>
      <w:r w:rsidRPr="003946EA">
        <w:rPr>
          <w:rFonts w:ascii="Times New Roman" w:hAnsi="Times New Roman" w:cs="Times New Roman"/>
          <w:sz w:val="24"/>
          <w:szCs w:val="24"/>
        </w:rPr>
        <w:t xml:space="preserve"> территориальн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3946EA">
        <w:rPr>
          <w:rFonts w:ascii="Times New Roman" w:hAnsi="Times New Roman" w:cs="Times New Roman"/>
          <w:sz w:val="24"/>
          <w:szCs w:val="24"/>
        </w:rPr>
        <w:t xml:space="preserve"> сетев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3946EA">
        <w:rPr>
          <w:rFonts w:ascii="Times New Roman" w:hAnsi="Times New Roman" w:cs="Times New Roman"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sz w:val="24"/>
          <w:szCs w:val="24"/>
        </w:rPr>
        <w:t>ей; не позднее 12 рабочих дней с момента подачи заявки гарантирующим поставщиком (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энергоснабжающей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организацией).</w:t>
      </w:r>
    </w:p>
    <w:p w:rsidR="00CC3342" w:rsidRPr="001A18C4" w:rsidRDefault="00CC3342" w:rsidP="00CC334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C3342" w:rsidRPr="00BA50AC" w:rsidRDefault="00CC3342" w:rsidP="00CC334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BA50AC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оказания услуги (процесса):</w:t>
      </w:r>
    </w:p>
    <w:p w:rsidR="00CC3342" w:rsidRPr="001A18C4" w:rsidRDefault="00CC3342" w:rsidP="00CC3342">
      <w:pPr>
        <w:autoSpaceDE w:val="0"/>
        <w:autoSpaceDN w:val="0"/>
        <w:jc w:val="center"/>
        <w:rPr>
          <w:rFonts w:ascii="Times New Roman" w:hAnsi="Times New Roman"/>
          <w:color w:val="auto"/>
        </w:rPr>
      </w:pPr>
    </w:p>
    <w:tbl>
      <w:tblPr>
        <w:tblW w:w="0" w:type="auto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1501"/>
        <w:gridCol w:w="2233"/>
        <w:gridCol w:w="1721"/>
        <w:gridCol w:w="1593"/>
        <w:gridCol w:w="1917"/>
      </w:tblGrid>
      <w:tr w:rsidR="00CC3342" w:rsidRPr="001A18C4" w:rsidTr="00127CE1">
        <w:tc>
          <w:tcPr>
            <w:tcW w:w="4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C3342" w:rsidRPr="001A18C4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1A18C4">
              <w:rPr>
                <w:rFonts w:ascii="Times New Roman" w:hAnsi="Times New Roman"/>
                <w:color w:val="auto"/>
              </w:rPr>
              <w:t xml:space="preserve">N </w:t>
            </w:r>
            <w:proofErr w:type="gramStart"/>
            <w:r w:rsidRPr="001A18C4">
              <w:rPr>
                <w:rFonts w:ascii="Times New Roman" w:hAnsi="Times New Roman"/>
                <w:color w:val="auto"/>
              </w:rPr>
              <w:t>п</w:t>
            </w:r>
            <w:proofErr w:type="gramEnd"/>
            <w:r w:rsidRPr="001A18C4">
              <w:rPr>
                <w:rFonts w:ascii="Times New Roman" w:hAnsi="Times New Roman"/>
                <w:color w:val="auto"/>
              </w:rPr>
              <w:t>/п</w:t>
            </w:r>
          </w:p>
        </w:tc>
        <w:tc>
          <w:tcPr>
            <w:tcW w:w="1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C3342" w:rsidRPr="001A18C4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1A18C4">
              <w:rPr>
                <w:rFonts w:ascii="Times New Roman" w:hAnsi="Times New Roman"/>
                <w:color w:val="auto"/>
              </w:rPr>
              <w:t>Этап</w:t>
            </w:r>
          </w:p>
        </w:tc>
        <w:tc>
          <w:tcPr>
            <w:tcW w:w="2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C3342" w:rsidRPr="001A18C4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1A18C4">
              <w:rPr>
                <w:rFonts w:ascii="Times New Roman" w:hAnsi="Times New Roman"/>
                <w:color w:val="auto"/>
              </w:rPr>
              <w:t>Содержание/условия этапа</w:t>
            </w:r>
          </w:p>
        </w:tc>
        <w:tc>
          <w:tcPr>
            <w:tcW w:w="17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C3342" w:rsidRPr="001A18C4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1A18C4">
              <w:rPr>
                <w:rFonts w:ascii="Times New Roman" w:hAnsi="Times New Roman"/>
                <w:color w:val="auto"/>
              </w:rPr>
              <w:t>Форма предоставления</w:t>
            </w:r>
          </w:p>
        </w:tc>
        <w:tc>
          <w:tcPr>
            <w:tcW w:w="15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C3342" w:rsidRPr="001A18C4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1A18C4">
              <w:rPr>
                <w:rFonts w:ascii="Times New Roman" w:hAnsi="Times New Roman"/>
                <w:color w:val="auto"/>
              </w:rPr>
              <w:t>Срок исполнения</w:t>
            </w:r>
          </w:p>
        </w:tc>
        <w:tc>
          <w:tcPr>
            <w:tcW w:w="1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C3342" w:rsidRPr="001A18C4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1A18C4">
              <w:rPr>
                <w:rFonts w:ascii="Times New Roman" w:hAnsi="Times New Roman"/>
                <w:color w:val="auto"/>
              </w:rPr>
              <w:t>Ссылка на нормативный правовой акт</w:t>
            </w:r>
          </w:p>
        </w:tc>
      </w:tr>
      <w:tr w:rsidR="00CC3342" w:rsidRPr="001A18C4" w:rsidTr="00127CE1"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C3342" w:rsidRPr="00433503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433503">
              <w:rPr>
                <w:rFonts w:ascii="Times New Roman" w:hAnsi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C3342" w:rsidRPr="00433503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433503">
              <w:rPr>
                <w:rFonts w:ascii="Times New Roman" w:hAnsi="Times New Roman"/>
                <w:color w:val="auto"/>
                <w:sz w:val="22"/>
                <w:szCs w:val="22"/>
              </w:rPr>
              <w:t>Получение заявки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C3342" w:rsidRPr="00433503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433503">
              <w:rPr>
                <w:rFonts w:ascii="Times New Roman" w:hAnsi="Times New Roman"/>
                <w:color w:val="auto"/>
                <w:sz w:val="22"/>
                <w:szCs w:val="22"/>
              </w:rPr>
              <w:t>Регистрация заявки подразделением, в которое она поступила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C3342" w:rsidRPr="00433503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433503">
              <w:rPr>
                <w:rFonts w:ascii="Times New Roman" w:hAnsi="Times New Roman"/>
                <w:color w:val="auto"/>
                <w:sz w:val="22"/>
                <w:szCs w:val="22"/>
              </w:rPr>
              <w:t>Письменная заявка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C3342" w:rsidRPr="00433503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433503">
              <w:rPr>
                <w:rFonts w:ascii="Times New Roman" w:hAnsi="Times New Roman"/>
                <w:color w:val="auto"/>
                <w:sz w:val="22"/>
                <w:szCs w:val="22"/>
              </w:rPr>
              <w:t>1 рабочий день</w:t>
            </w:r>
          </w:p>
        </w:tc>
        <w:tc>
          <w:tcPr>
            <w:tcW w:w="1917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C3342" w:rsidRPr="00433503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433503">
              <w:rPr>
                <w:rFonts w:ascii="Times New Roman" w:hAnsi="Times New Roman"/>
                <w:color w:val="auto"/>
                <w:sz w:val="22"/>
                <w:szCs w:val="22"/>
              </w:rPr>
              <w:t>Приказ Министерства энергетики Российской Федерации от 07.04.2010 №149</w:t>
            </w:r>
          </w:p>
        </w:tc>
      </w:tr>
      <w:tr w:rsidR="00CC3342" w:rsidRPr="001A18C4" w:rsidTr="00127CE1"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CC3342" w:rsidRPr="00433503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433503">
              <w:rPr>
                <w:rFonts w:ascii="Times New Roman" w:hAnsi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C3342" w:rsidRPr="00433503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433503">
              <w:rPr>
                <w:rFonts w:ascii="Times New Roman" w:hAnsi="Times New Roman"/>
                <w:color w:val="auto"/>
                <w:sz w:val="22"/>
                <w:szCs w:val="22"/>
              </w:rPr>
              <w:t>Проверка заявки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C3342" w:rsidRPr="00433503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433503">
              <w:rPr>
                <w:rFonts w:ascii="Times New Roman" w:hAnsi="Times New Roman"/>
                <w:color w:val="auto"/>
                <w:sz w:val="22"/>
                <w:szCs w:val="22"/>
              </w:rPr>
              <w:t>Проверка заявки подразделением, в которое она поступила, оценка корректности ее заполнения. Уведомление заявителя о выявленных замечаниях (в случае их наличия)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C3342" w:rsidRPr="00433503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433503">
              <w:rPr>
                <w:rFonts w:ascii="Times New Roman" w:hAnsi="Times New Roman"/>
                <w:color w:val="auto"/>
                <w:sz w:val="22"/>
                <w:szCs w:val="22"/>
              </w:rPr>
              <w:t>Любой способ уведомления заявителя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C3342" w:rsidRPr="00433503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433503">
              <w:rPr>
                <w:rFonts w:ascii="Times New Roman" w:hAnsi="Times New Roman"/>
                <w:color w:val="auto"/>
                <w:sz w:val="22"/>
                <w:szCs w:val="22"/>
              </w:rPr>
              <w:t>Не позднее 3 рабочих дней с момента получения заявки</w:t>
            </w:r>
          </w:p>
        </w:tc>
        <w:tc>
          <w:tcPr>
            <w:tcW w:w="19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C3342" w:rsidRPr="00433503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CC3342" w:rsidRPr="001A18C4" w:rsidTr="00127CE1">
        <w:tc>
          <w:tcPr>
            <w:tcW w:w="4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C3342" w:rsidRPr="00433503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433503">
              <w:rPr>
                <w:rFonts w:ascii="Times New Roman" w:hAnsi="Times New Roman"/>
                <w:color w:val="auto"/>
                <w:sz w:val="22"/>
                <w:szCs w:val="22"/>
              </w:rPr>
              <w:lastRenderedPageBreak/>
              <w:t>3</w:t>
            </w:r>
          </w:p>
        </w:tc>
        <w:tc>
          <w:tcPr>
            <w:tcW w:w="1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C3342" w:rsidRPr="00433503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433503">
              <w:rPr>
                <w:rFonts w:ascii="Times New Roman" w:hAnsi="Times New Roman"/>
                <w:color w:val="auto"/>
                <w:sz w:val="22"/>
                <w:szCs w:val="22"/>
              </w:rPr>
              <w:t>Осмотр объекта сетевой организацией</w:t>
            </w:r>
          </w:p>
        </w:tc>
        <w:tc>
          <w:tcPr>
            <w:tcW w:w="2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C3342" w:rsidRPr="00433503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433503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Осмотр объекта с целью </w:t>
            </w:r>
            <w:proofErr w:type="gramStart"/>
            <w:r w:rsidRPr="00433503">
              <w:rPr>
                <w:rFonts w:ascii="Times New Roman" w:hAnsi="Times New Roman"/>
                <w:color w:val="auto"/>
                <w:sz w:val="22"/>
                <w:szCs w:val="22"/>
              </w:rPr>
              <w:t>проверки наличия технической возможности установки прибора учета</w:t>
            </w:r>
            <w:proofErr w:type="gramEnd"/>
            <w:r w:rsidRPr="00433503">
              <w:rPr>
                <w:rFonts w:ascii="Times New Roman" w:hAnsi="Times New Roman"/>
                <w:color w:val="auto"/>
                <w:sz w:val="22"/>
                <w:szCs w:val="22"/>
              </w:rPr>
              <w:t>.</w:t>
            </w:r>
            <w:r w:rsidRPr="00433503">
              <w:rPr>
                <w:sz w:val="22"/>
                <w:szCs w:val="22"/>
              </w:rPr>
              <w:t xml:space="preserve"> С</w:t>
            </w:r>
            <w:r w:rsidRPr="00433503">
              <w:rPr>
                <w:rFonts w:ascii="Times New Roman" w:hAnsi="Times New Roman"/>
                <w:color w:val="auto"/>
                <w:sz w:val="22"/>
                <w:szCs w:val="22"/>
              </w:rPr>
              <w:t>етевая организация информирует заявителя о планируемой дате осмотра. Заявитель обязан предоставить доступ к объекту (прибору учета) для осмотра</w:t>
            </w:r>
          </w:p>
        </w:tc>
        <w:tc>
          <w:tcPr>
            <w:tcW w:w="17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C3342" w:rsidRPr="00433503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433503">
              <w:rPr>
                <w:rFonts w:ascii="Times New Roman" w:hAnsi="Times New Roman"/>
                <w:color w:val="auto"/>
                <w:sz w:val="22"/>
                <w:szCs w:val="22"/>
              </w:rPr>
              <w:t>Любой способ уведомления заявителя</w:t>
            </w:r>
          </w:p>
        </w:tc>
        <w:tc>
          <w:tcPr>
            <w:tcW w:w="15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C3342" w:rsidRPr="00433503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433503">
              <w:rPr>
                <w:rFonts w:ascii="Times New Roman" w:hAnsi="Times New Roman"/>
                <w:color w:val="auto"/>
                <w:sz w:val="22"/>
                <w:szCs w:val="22"/>
              </w:rPr>
              <w:t>Не позднее 10 рабочих дней с момента получения корректно заполненной заявки, а также всех необходимых документов к ней</w:t>
            </w:r>
          </w:p>
        </w:tc>
        <w:tc>
          <w:tcPr>
            <w:tcW w:w="1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C3342" w:rsidRPr="00433503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433503">
              <w:rPr>
                <w:rFonts w:ascii="Times New Roman" w:hAnsi="Times New Roman"/>
                <w:color w:val="auto"/>
                <w:sz w:val="22"/>
                <w:szCs w:val="22"/>
              </w:rPr>
              <w:t>Приказ Министерства энергетики Российской Федерации от 07.04.2010 №149</w:t>
            </w:r>
          </w:p>
        </w:tc>
      </w:tr>
      <w:tr w:rsidR="00CC3342" w:rsidRPr="001A18C4" w:rsidTr="00127CE1">
        <w:tc>
          <w:tcPr>
            <w:tcW w:w="4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C3342" w:rsidRPr="00433503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433503">
              <w:rPr>
                <w:rFonts w:ascii="Times New Roman" w:hAnsi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1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C3342" w:rsidRPr="00433503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433503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Направление ответа заявителю  </w:t>
            </w:r>
          </w:p>
        </w:tc>
        <w:tc>
          <w:tcPr>
            <w:tcW w:w="2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C3342" w:rsidRPr="00433503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433503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Направление ответа заявителю о согласовании, либо мотивированного отказа в согласовании места установки прибора учета электрической энергии (мощности), </w:t>
            </w:r>
          </w:p>
          <w:p w:rsidR="00CC3342" w:rsidRPr="00433503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433503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схемы подключения прибора учета и иных компонентов измерительных комплексов </w:t>
            </w:r>
          </w:p>
          <w:p w:rsidR="00CC3342" w:rsidRPr="00433503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433503">
              <w:rPr>
                <w:rFonts w:ascii="Times New Roman" w:hAnsi="Times New Roman"/>
                <w:color w:val="auto"/>
                <w:sz w:val="22"/>
                <w:szCs w:val="22"/>
              </w:rPr>
              <w:t>и систем учета электрической энергии (мощности), а также метрологических характеристик прибора учета</w:t>
            </w:r>
          </w:p>
        </w:tc>
        <w:tc>
          <w:tcPr>
            <w:tcW w:w="17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C3342" w:rsidRPr="00433503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433503">
              <w:rPr>
                <w:rFonts w:ascii="Times New Roman" w:hAnsi="Times New Roman"/>
                <w:color w:val="auto"/>
                <w:sz w:val="22"/>
                <w:szCs w:val="22"/>
              </w:rPr>
              <w:t>Ответ заявителю направляется способом, позволяющим подтвердить факт получения</w:t>
            </w:r>
          </w:p>
        </w:tc>
        <w:tc>
          <w:tcPr>
            <w:tcW w:w="15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C3342" w:rsidRPr="00433503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433503">
              <w:rPr>
                <w:rFonts w:ascii="Times New Roman" w:hAnsi="Times New Roman"/>
                <w:color w:val="auto"/>
                <w:sz w:val="22"/>
                <w:szCs w:val="22"/>
              </w:rPr>
              <w:t>Не позднее 12 рабочих дней с момента получения заявки от гарантирующего поставщика;</w:t>
            </w:r>
          </w:p>
          <w:p w:rsidR="00CC3342" w:rsidRPr="00433503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r w:rsidRPr="00433503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не позднее 15 рабочих дней с момента получения заявки от остальных групп заявителей </w:t>
            </w:r>
          </w:p>
        </w:tc>
        <w:tc>
          <w:tcPr>
            <w:tcW w:w="1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C3342" w:rsidRPr="00433503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proofErr w:type="gramStart"/>
            <w:r w:rsidRPr="00433503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п. 148 Основных положений функционирования розничных рынков электрической энергии (утв. Постановлением </w:t>
            </w:r>
            <w:proofErr w:type="gramEnd"/>
          </w:p>
          <w:p w:rsidR="00CC3342" w:rsidRPr="00433503" w:rsidRDefault="00CC3342" w:rsidP="00127CE1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</w:rPr>
            </w:pPr>
            <w:proofErr w:type="gramStart"/>
            <w:r w:rsidRPr="00433503">
              <w:rPr>
                <w:rFonts w:ascii="Times New Roman" w:hAnsi="Times New Roman"/>
                <w:color w:val="auto"/>
                <w:sz w:val="22"/>
                <w:szCs w:val="22"/>
              </w:rPr>
              <w:t>Правительства РФ от 04.05.2012 № 442)</w:t>
            </w:r>
            <w:proofErr w:type="gramEnd"/>
          </w:p>
        </w:tc>
      </w:tr>
    </w:tbl>
    <w:p w:rsidR="00CC3342" w:rsidRPr="001A18C4" w:rsidRDefault="00CC3342" w:rsidP="00CC3342">
      <w:pPr>
        <w:autoSpaceDE w:val="0"/>
        <w:autoSpaceDN w:val="0"/>
        <w:jc w:val="center"/>
        <w:rPr>
          <w:rFonts w:ascii="Times New Roman" w:hAnsi="Times New Roman"/>
          <w:color w:val="auto"/>
        </w:rPr>
      </w:pPr>
    </w:p>
    <w:p w:rsidR="00CC3342" w:rsidRPr="002B0EBD" w:rsidRDefault="00CC3342" w:rsidP="00CC3342">
      <w:pPr>
        <w:rPr>
          <w:rFonts w:ascii="Times New Roman" w:hAnsi="Times New Roman"/>
          <w:lang w:val="en-US"/>
        </w:rPr>
      </w:pPr>
      <w:r w:rsidRPr="002B0EBD">
        <w:rPr>
          <w:rFonts w:ascii="Times New Roman" w:hAnsi="Times New Roman"/>
          <w:b/>
        </w:rPr>
        <w:t>Контактная информация для направления обращений:</w:t>
      </w:r>
      <w:r w:rsidRPr="002B0EBD">
        <w:rPr>
          <w:rFonts w:ascii="Times New Roman" w:hAnsi="Times New Roman"/>
        </w:rPr>
        <w:t xml:space="preserve"> </w:t>
      </w:r>
      <w:bookmarkStart w:id="0" w:name="Par261"/>
      <w:bookmarkStart w:id="1" w:name="Par262"/>
      <w:bookmarkEnd w:id="0"/>
      <w:bookmarkEnd w:id="1"/>
      <w:r w:rsidRPr="002B0EBD">
        <w:rPr>
          <w:rFonts w:ascii="Times New Roman" w:hAnsi="Times New Roman"/>
        </w:rPr>
        <w:t xml:space="preserve">тел. </w:t>
      </w:r>
      <w:r w:rsidRPr="002B0EBD">
        <w:rPr>
          <w:rFonts w:ascii="Times New Roman" w:eastAsia="Calibri" w:hAnsi="Times New Roman"/>
          <w:lang w:val="en-US"/>
        </w:rPr>
        <w:t>(879 32) 4-38-65</w:t>
      </w:r>
      <w:r w:rsidRPr="002B0EBD">
        <w:rPr>
          <w:rFonts w:ascii="Times New Roman" w:hAnsi="Times New Roman"/>
          <w:lang w:val="en-US"/>
        </w:rPr>
        <w:t>,</w:t>
      </w:r>
      <w:r w:rsidRPr="002B0EBD">
        <w:rPr>
          <w:rFonts w:ascii="Times New Roman" w:eastAsia="Calibri" w:hAnsi="Times New Roman"/>
          <w:lang w:val="en-US"/>
        </w:rPr>
        <w:t xml:space="preserve"> </w:t>
      </w:r>
      <w:r w:rsidRPr="002B0EBD">
        <w:rPr>
          <w:rFonts w:ascii="Times New Roman" w:hAnsi="Times New Roman"/>
        </w:rPr>
        <w:t>ф</w:t>
      </w:r>
      <w:r w:rsidRPr="002B0EBD">
        <w:rPr>
          <w:rFonts w:ascii="Times New Roman" w:eastAsia="Calibri" w:hAnsi="Times New Roman"/>
        </w:rPr>
        <w:t>акс</w:t>
      </w:r>
      <w:r w:rsidRPr="002B0EBD">
        <w:rPr>
          <w:rFonts w:ascii="Times New Roman" w:eastAsia="Calibri" w:hAnsi="Times New Roman"/>
          <w:lang w:val="en-US"/>
        </w:rPr>
        <w:t xml:space="preserve"> (879 32) 3-27-68</w:t>
      </w:r>
      <w:r w:rsidRPr="002B0EBD">
        <w:rPr>
          <w:rFonts w:ascii="Times New Roman" w:hAnsi="Times New Roman"/>
          <w:lang w:val="en-US"/>
        </w:rPr>
        <w:t xml:space="preserve">, e-mail: </w:t>
      </w:r>
      <w:hyperlink r:id="rId5" w:history="1">
        <w:r w:rsidRPr="002B0EBD">
          <w:rPr>
            <w:rStyle w:val="a3"/>
            <w:rFonts w:ascii="Times New Roman" w:eastAsia="Calibri" w:hAnsi="Times New Roman"/>
          </w:rPr>
          <w:t>е</w:t>
        </w:r>
        <w:r w:rsidRPr="002B0EBD">
          <w:rPr>
            <w:rStyle w:val="a3"/>
            <w:rFonts w:ascii="Times New Roman" w:eastAsia="Calibri" w:hAnsi="Times New Roman"/>
            <w:lang w:val="en-US"/>
          </w:rPr>
          <w:t>lektro@zhel.stv.ru</w:t>
        </w:r>
      </w:hyperlink>
      <w:r w:rsidRPr="002B0EBD">
        <w:rPr>
          <w:rFonts w:ascii="Times New Roman" w:hAnsi="Times New Roman"/>
          <w:lang w:val="en-US"/>
        </w:rPr>
        <w:t xml:space="preserve">, </w:t>
      </w:r>
      <w:r w:rsidRPr="002B0EBD">
        <w:rPr>
          <w:rFonts w:ascii="Times New Roman" w:hAnsi="Times New Roman"/>
        </w:rPr>
        <w:t>сайт</w:t>
      </w:r>
      <w:r w:rsidRPr="002B0EBD">
        <w:rPr>
          <w:rFonts w:ascii="Times New Roman" w:hAnsi="Times New Roman"/>
          <w:lang w:val="en-US"/>
        </w:rPr>
        <w:t>: http://elektroset.zhv.ru.</w:t>
      </w:r>
    </w:p>
    <w:p w:rsidR="00CC3342" w:rsidRPr="00193F77" w:rsidRDefault="00CC3342" w:rsidP="00CC3342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D4D79" w:rsidRPr="00CC3342" w:rsidRDefault="00CC3342">
      <w:pPr>
        <w:rPr>
          <w:lang w:val="en-US"/>
        </w:rPr>
      </w:pPr>
      <w:bookmarkStart w:id="2" w:name="_GoBack"/>
      <w:bookmarkEnd w:id="2"/>
    </w:p>
    <w:sectPr w:rsidR="00BD4D79" w:rsidRPr="00CC3342" w:rsidSect="00D42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8AF"/>
    <w:rsid w:val="006D1EF2"/>
    <w:rsid w:val="009358AF"/>
    <w:rsid w:val="00B05DD7"/>
    <w:rsid w:val="00CC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342"/>
    <w:pPr>
      <w:spacing w:after="0" w:line="240" w:lineRule="auto"/>
    </w:pPr>
    <w:rPr>
      <w:rFonts w:ascii="Verdana" w:hAnsi="Verdana" w:cs="Times New Roman"/>
      <w:color w:val="00006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3342"/>
    <w:rPr>
      <w:color w:val="3333CC"/>
      <w:u w:val="single"/>
    </w:rPr>
  </w:style>
  <w:style w:type="paragraph" w:customStyle="1" w:styleId="ConsPlusNonformat">
    <w:name w:val="ConsPlusNonformat"/>
    <w:basedOn w:val="a"/>
    <w:uiPriority w:val="99"/>
    <w:rsid w:val="00CC3342"/>
    <w:pPr>
      <w:autoSpaceDE w:val="0"/>
      <w:autoSpaceDN w:val="0"/>
    </w:pPr>
    <w:rPr>
      <w:rFonts w:ascii="Courier New" w:hAnsi="Courier New" w:cs="Courier New"/>
      <w:color w:val="auto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342"/>
    <w:pPr>
      <w:spacing w:after="0" w:line="240" w:lineRule="auto"/>
    </w:pPr>
    <w:rPr>
      <w:rFonts w:ascii="Verdana" w:hAnsi="Verdana" w:cs="Times New Roman"/>
      <w:color w:val="00006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3342"/>
    <w:rPr>
      <w:color w:val="3333CC"/>
      <w:u w:val="single"/>
    </w:rPr>
  </w:style>
  <w:style w:type="paragraph" w:customStyle="1" w:styleId="ConsPlusNonformat">
    <w:name w:val="ConsPlusNonformat"/>
    <w:basedOn w:val="a"/>
    <w:uiPriority w:val="99"/>
    <w:rsid w:val="00CC3342"/>
    <w:pPr>
      <w:autoSpaceDE w:val="0"/>
      <w:autoSpaceDN w:val="0"/>
    </w:pPr>
    <w:rPr>
      <w:rFonts w:ascii="Courier New" w:hAnsi="Courier New" w:cs="Courier New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&#1077;lektro@zhel.st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581</Words>
  <Characters>3312</Characters>
  <Application>Microsoft Office Word</Application>
  <DocSecurity>0</DocSecurity>
  <Lines>27</Lines>
  <Paragraphs>7</Paragraphs>
  <ScaleCrop>false</ScaleCrop>
  <Company>ges</Company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А. Расторгуева</dc:creator>
  <cp:keywords/>
  <dc:description/>
  <cp:lastModifiedBy>Анна А. Расторгуева</cp:lastModifiedBy>
  <cp:revision>2</cp:revision>
  <dcterms:created xsi:type="dcterms:W3CDTF">2017-02-17T10:13:00Z</dcterms:created>
  <dcterms:modified xsi:type="dcterms:W3CDTF">2017-02-17T10:13:00Z</dcterms:modified>
</cp:coreProperties>
</file>