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1" w:rsidRPr="00A66C31" w:rsidRDefault="00A66C31" w:rsidP="00A66C31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C31">
        <w:rPr>
          <w:rFonts w:ascii="Times New Roman" w:hAnsi="Times New Roman" w:cs="Times New Roman"/>
          <w:b/>
          <w:sz w:val="32"/>
          <w:szCs w:val="32"/>
        </w:rPr>
        <w:t>Пункт 12 «в» о применении метода доходности инвестированного капитала при государственном регулировании тарифов в отношении субъектов рынков электрической энергии.</w:t>
      </w:r>
    </w:p>
    <w:p w:rsidR="00D50760" w:rsidRPr="00A66C31" w:rsidRDefault="00A66C31" w:rsidP="00A66C3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C31">
        <w:rPr>
          <w:rFonts w:ascii="Times New Roman" w:hAnsi="Times New Roman" w:cs="Times New Roman"/>
          <w:sz w:val="32"/>
          <w:szCs w:val="32"/>
        </w:rPr>
        <w:t>Филиала «</w:t>
      </w:r>
      <w:proofErr w:type="spellStart"/>
      <w:r w:rsidRPr="00A66C31">
        <w:rPr>
          <w:rFonts w:ascii="Times New Roman" w:hAnsi="Times New Roman" w:cs="Times New Roman"/>
          <w:sz w:val="32"/>
          <w:szCs w:val="32"/>
        </w:rPr>
        <w:t>Железноводские</w:t>
      </w:r>
      <w:proofErr w:type="spellEnd"/>
      <w:r w:rsidRPr="00A66C31">
        <w:rPr>
          <w:rFonts w:ascii="Times New Roman" w:hAnsi="Times New Roman" w:cs="Times New Roman"/>
          <w:sz w:val="32"/>
          <w:szCs w:val="32"/>
        </w:rPr>
        <w:t xml:space="preserve"> электрические сети» ООО «КЭУК» </w:t>
      </w:r>
      <w:r>
        <w:rPr>
          <w:rFonts w:ascii="Times New Roman" w:hAnsi="Times New Roman" w:cs="Times New Roman"/>
          <w:sz w:val="32"/>
          <w:szCs w:val="32"/>
        </w:rPr>
        <w:t xml:space="preserve">информирует, что метод </w:t>
      </w:r>
      <w:r w:rsidR="00CC52E1" w:rsidRPr="00A66C31">
        <w:rPr>
          <w:rFonts w:ascii="Times New Roman" w:hAnsi="Times New Roman" w:cs="Times New Roman"/>
          <w:sz w:val="32"/>
          <w:szCs w:val="32"/>
        </w:rPr>
        <w:t>доходности инвестированного капитала при государственном регулировании тарифов не применяется.</w:t>
      </w:r>
      <w:bookmarkStart w:id="0" w:name="_GoBack"/>
      <w:bookmarkEnd w:id="0"/>
    </w:p>
    <w:sectPr w:rsidR="00D50760" w:rsidRPr="00A66C31" w:rsidSect="00D5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E1"/>
    <w:rsid w:val="002A3B45"/>
    <w:rsid w:val="006042A5"/>
    <w:rsid w:val="0098559D"/>
    <w:rsid w:val="00A66C31"/>
    <w:rsid w:val="00CC52E1"/>
    <w:rsid w:val="00D50760"/>
    <w:rsid w:val="00D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Алена Н. Никоркина</cp:lastModifiedBy>
  <cp:revision>3</cp:revision>
  <dcterms:created xsi:type="dcterms:W3CDTF">2020-12-01T07:41:00Z</dcterms:created>
  <dcterms:modified xsi:type="dcterms:W3CDTF">2020-12-01T07:47:00Z</dcterms:modified>
</cp:coreProperties>
</file>